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3CB" w:rsidRPr="00057638" w:rsidRDefault="00F043CB" w:rsidP="006E2192">
      <w:pPr>
        <w:jc w:val="center"/>
        <w:rPr>
          <w:b/>
          <w:sz w:val="32"/>
          <w:szCs w:val="32"/>
          <w:lang w:val="el-GR"/>
        </w:rPr>
      </w:pPr>
    </w:p>
    <w:p w:rsidR="00BC4F64" w:rsidRPr="00057638" w:rsidRDefault="00BC4F64" w:rsidP="006E2192">
      <w:pPr>
        <w:jc w:val="center"/>
        <w:rPr>
          <w:b/>
          <w:sz w:val="32"/>
          <w:szCs w:val="32"/>
          <w:lang w:val="el-GR"/>
        </w:rPr>
      </w:pPr>
      <w:r w:rsidRPr="00057638">
        <w:rPr>
          <w:b/>
          <w:sz w:val="32"/>
          <w:szCs w:val="32"/>
          <w:lang w:val="el-GR"/>
        </w:rPr>
        <w:t>Η Μεγάλη Εβδομάδα, η πιο «μεγάλη» εβδομάδα του χρόνου</w:t>
      </w:r>
      <w:r w:rsidR="00057638" w:rsidRPr="00057638">
        <w:rPr>
          <w:b/>
          <w:sz w:val="32"/>
          <w:szCs w:val="32"/>
          <w:lang w:val="el-GR"/>
        </w:rPr>
        <w:t xml:space="preserve"> </w:t>
      </w:r>
    </w:p>
    <w:p w:rsidR="006E2192" w:rsidRPr="007E4C10" w:rsidRDefault="006A195A" w:rsidP="00BC4F64">
      <w:pPr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1352550</wp:posOffset>
            </wp:positionV>
            <wp:extent cx="1790700" cy="1895475"/>
            <wp:effectExtent l="19050" t="0" r="0" b="0"/>
            <wp:wrapSquare wrapText="bothSides"/>
            <wp:docPr id="1" name="Picture 1" descr="Πάσχα και Μεγάλη Εβδομάδα: Έθιμα και συμβολισμός! | eirinik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άσχα και Μεγάλη Εβδομάδα: Έθιμα και συμβολισμός! | eirinika.gr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1352550</wp:posOffset>
            </wp:positionV>
            <wp:extent cx="1552575" cy="1895475"/>
            <wp:effectExtent l="19050" t="0" r="9525" b="0"/>
            <wp:wrapSquare wrapText="bothSides"/>
            <wp:docPr id="7" name="Picture 7" descr="Τα Πάθη και η Ανάσταση στα απόκρυφα ευαγγέλια - Ειδήσεις - νέ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Τα Πάθη και η Ανάσταση στα απόκρυφα ευαγγέλια - Ειδήσεις - νέα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1352550</wp:posOffset>
            </wp:positionV>
            <wp:extent cx="1628775" cy="1895475"/>
            <wp:effectExtent l="19050" t="0" r="9525" b="0"/>
            <wp:wrapSquare wrapText="bothSides"/>
            <wp:docPr id="4" name="Picture 4" descr="Γυναίκες που στάθηκαν δίπλα στον Χριστό στο Σταυρό - Γυναίκες πο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Γυναίκες που στάθηκαν δίπλα στον Χριστό στο Σταυρό - Γυναίκες που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F64" w:rsidRPr="007E4C10">
        <w:rPr>
          <w:sz w:val="28"/>
          <w:szCs w:val="28"/>
          <w:lang w:val="el-GR"/>
        </w:rPr>
        <w:t>Στον πίνακα που ακολουθεί</w:t>
      </w:r>
      <w:r w:rsidR="006E2192" w:rsidRPr="007E4C10">
        <w:rPr>
          <w:sz w:val="28"/>
          <w:szCs w:val="28"/>
          <w:lang w:val="el-GR"/>
        </w:rPr>
        <w:t xml:space="preserve"> αναγράφονται όλες οι μέρες της Μεγ</w:t>
      </w:r>
      <w:r w:rsidR="00BC4F64" w:rsidRPr="007E4C10">
        <w:rPr>
          <w:sz w:val="28"/>
          <w:szCs w:val="28"/>
          <w:lang w:val="el-GR"/>
        </w:rPr>
        <w:t xml:space="preserve">άλης Εβδομάδας, μαζί με την Κυριακή των Βαΐων, όπου αναφέρεται και το γεγονός της ημέρας. Αφού </w:t>
      </w:r>
      <w:r w:rsidR="007E4C10" w:rsidRPr="007E4C10">
        <w:rPr>
          <w:sz w:val="28"/>
          <w:szCs w:val="28"/>
          <w:lang w:val="el-GR"/>
        </w:rPr>
        <w:t xml:space="preserve">παρακολουθήσεις τα </w:t>
      </w:r>
      <w:r w:rsidR="00D6639D">
        <w:rPr>
          <w:sz w:val="28"/>
          <w:szCs w:val="28"/>
          <w:lang w:val="en-GB"/>
        </w:rPr>
        <w:t>video</w:t>
      </w:r>
      <w:r w:rsidR="007E4C10" w:rsidRPr="007E4C10">
        <w:rPr>
          <w:sz w:val="28"/>
          <w:szCs w:val="28"/>
          <w:lang w:val="el-GR"/>
        </w:rPr>
        <w:t xml:space="preserve"> και</w:t>
      </w:r>
      <w:r w:rsidR="007E4C10" w:rsidRPr="007E4C10">
        <w:rPr>
          <w:sz w:val="28"/>
          <w:szCs w:val="28"/>
          <w:lang w:val="en-GB"/>
        </w:rPr>
        <w:t xml:space="preserve"> </w:t>
      </w:r>
      <w:r w:rsidR="007E4C10" w:rsidRPr="007E4C10">
        <w:rPr>
          <w:sz w:val="28"/>
          <w:szCs w:val="28"/>
          <w:lang w:val="el-GR"/>
        </w:rPr>
        <w:t>ανατρέξεις</w:t>
      </w:r>
      <w:r w:rsidR="00D6639D">
        <w:rPr>
          <w:sz w:val="28"/>
          <w:szCs w:val="28"/>
          <w:lang w:val="en-GB"/>
        </w:rPr>
        <w:t xml:space="preserve"> </w:t>
      </w:r>
      <w:r w:rsidR="007E4C10" w:rsidRPr="007E4C10">
        <w:rPr>
          <w:sz w:val="28"/>
          <w:szCs w:val="28"/>
          <w:lang w:val="el-GR"/>
        </w:rPr>
        <w:t xml:space="preserve"> </w:t>
      </w:r>
      <w:r w:rsidR="00D6639D">
        <w:rPr>
          <w:sz w:val="28"/>
          <w:szCs w:val="28"/>
          <w:lang w:val="el-GR"/>
        </w:rPr>
        <w:t xml:space="preserve">στις  </w:t>
      </w:r>
      <w:r w:rsidR="00BC4F64" w:rsidRPr="007E4C10">
        <w:rPr>
          <w:sz w:val="28"/>
          <w:szCs w:val="28"/>
          <w:lang w:val="el-GR"/>
        </w:rPr>
        <w:t>ιστοσελίδες</w:t>
      </w:r>
      <w:r w:rsidR="006E2192" w:rsidRPr="007E4C10">
        <w:rPr>
          <w:sz w:val="28"/>
          <w:szCs w:val="28"/>
          <w:lang w:val="el-GR"/>
        </w:rPr>
        <w:t xml:space="preserve"> </w:t>
      </w:r>
      <w:r w:rsidR="007E4C10" w:rsidRPr="007E4C10">
        <w:rPr>
          <w:sz w:val="28"/>
          <w:szCs w:val="28"/>
          <w:lang w:val="el-GR"/>
        </w:rPr>
        <w:t xml:space="preserve">που αναφέραμε, </w:t>
      </w:r>
      <w:r w:rsidR="006E2192" w:rsidRPr="007E4C10">
        <w:rPr>
          <w:sz w:val="28"/>
          <w:szCs w:val="28"/>
          <w:lang w:val="el-GR"/>
        </w:rPr>
        <w:t xml:space="preserve">να </w:t>
      </w:r>
      <w:r w:rsidR="007E4C10" w:rsidRPr="007E4C10">
        <w:rPr>
          <w:sz w:val="28"/>
          <w:szCs w:val="28"/>
          <w:lang w:val="el-GR"/>
        </w:rPr>
        <w:t>γράψεις</w:t>
      </w:r>
      <w:r w:rsidR="00D57DB7" w:rsidRPr="007E4C10">
        <w:rPr>
          <w:sz w:val="28"/>
          <w:szCs w:val="28"/>
          <w:lang w:val="el-GR"/>
        </w:rPr>
        <w:t xml:space="preserve"> </w:t>
      </w:r>
      <w:r w:rsidR="00057638">
        <w:rPr>
          <w:sz w:val="28"/>
          <w:szCs w:val="28"/>
          <w:lang w:val="el-GR"/>
        </w:rPr>
        <w:t xml:space="preserve">με  λίγα  λόγια  </w:t>
      </w:r>
      <w:r w:rsidR="00D57DB7" w:rsidRPr="007E4C10">
        <w:rPr>
          <w:sz w:val="28"/>
          <w:szCs w:val="28"/>
          <w:lang w:val="el-GR"/>
        </w:rPr>
        <w:t>ποια</w:t>
      </w:r>
      <w:r w:rsidR="007E4C10" w:rsidRPr="007E4C10">
        <w:rPr>
          <w:sz w:val="28"/>
          <w:szCs w:val="28"/>
          <w:lang w:val="el-GR"/>
        </w:rPr>
        <w:t xml:space="preserve"> είναι τα γεγονότα που θυμάσαι </w:t>
      </w:r>
      <w:r w:rsidR="00D57DB7" w:rsidRPr="007E4C10">
        <w:rPr>
          <w:sz w:val="28"/>
          <w:szCs w:val="28"/>
          <w:lang w:val="el-GR"/>
        </w:rPr>
        <w:t xml:space="preserve"> </w:t>
      </w:r>
      <w:r w:rsidR="00D6639D">
        <w:rPr>
          <w:sz w:val="28"/>
          <w:szCs w:val="28"/>
          <w:lang w:val="el-GR"/>
        </w:rPr>
        <w:t xml:space="preserve">για την </w:t>
      </w:r>
      <w:r w:rsidR="00D57DB7" w:rsidRPr="007E4C10">
        <w:rPr>
          <w:sz w:val="28"/>
          <w:szCs w:val="28"/>
          <w:lang w:val="el-GR"/>
        </w:rPr>
        <w:t>κάθε μέρα</w:t>
      </w:r>
      <w:r w:rsidR="00D6639D">
        <w:rPr>
          <w:sz w:val="28"/>
          <w:szCs w:val="28"/>
          <w:lang w:val="el-GR"/>
        </w:rPr>
        <w:t>,</w:t>
      </w:r>
      <w:r w:rsidR="006E2192" w:rsidRPr="007E4C10">
        <w:rPr>
          <w:sz w:val="28"/>
          <w:szCs w:val="28"/>
          <w:lang w:val="el-GR"/>
        </w:rPr>
        <w:t xml:space="preserve"> </w:t>
      </w:r>
      <w:r w:rsidR="007E4C10" w:rsidRPr="007E4C10">
        <w:rPr>
          <w:sz w:val="28"/>
          <w:szCs w:val="28"/>
          <w:lang w:val="el-GR"/>
        </w:rPr>
        <w:t xml:space="preserve">για να συμπληρώσεις </w:t>
      </w:r>
      <w:r w:rsidR="006E2192" w:rsidRPr="007E4C10">
        <w:rPr>
          <w:sz w:val="28"/>
          <w:szCs w:val="28"/>
          <w:lang w:val="el-GR"/>
        </w:rPr>
        <w:t xml:space="preserve"> </w:t>
      </w:r>
      <w:r w:rsidR="00BC4F64" w:rsidRPr="007E4C10">
        <w:rPr>
          <w:sz w:val="28"/>
          <w:szCs w:val="28"/>
          <w:lang w:val="el-GR"/>
        </w:rPr>
        <w:t xml:space="preserve">όλα τα γεγονότα </w:t>
      </w:r>
      <w:r w:rsidR="00D6639D">
        <w:rPr>
          <w:sz w:val="28"/>
          <w:szCs w:val="28"/>
          <w:lang w:val="el-GR"/>
        </w:rPr>
        <w:t>που τιμούμε και γι</w:t>
      </w:r>
      <w:r w:rsidR="003F073A" w:rsidRPr="007E4C10">
        <w:rPr>
          <w:sz w:val="28"/>
          <w:szCs w:val="28"/>
          <w:lang w:val="el-GR"/>
        </w:rPr>
        <w:t xml:space="preserve">ορτάζουμε </w:t>
      </w:r>
      <w:r w:rsidR="00BC4F64" w:rsidRPr="007E4C10">
        <w:rPr>
          <w:sz w:val="28"/>
          <w:szCs w:val="28"/>
          <w:lang w:val="el-GR"/>
        </w:rPr>
        <w:t>την Αγία Εβδομάδα.</w:t>
      </w:r>
    </w:p>
    <w:p w:rsidR="007E4C10" w:rsidRPr="000C5464" w:rsidRDefault="007E4C10" w:rsidP="003F073A">
      <w:pPr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80010</wp:posOffset>
            </wp:positionV>
            <wp:extent cx="1533525" cy="1895475"/>
            <wp:effectExtent l="19050" t="0" r="9525" b="0"/>
            <wp:wrapSquare wrapText="bothSides"/>
            <wp:docPr id="2" name="Picture 2" descr="Κυριακή των Βαΐ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Κυριακή των Βαΐω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0627" w:type="dxa"/>
        <w:tblLayout w:type="fixed"/>
        <w:tblLook w:val="04A0"/>
      </w:tblPr>
      <w:tblGrid>
        <w:gridCol w:w="10314"/>
        <w:gridCol w:w="284"/>
        <w:gridCol w:w="29"/>
      </w:tblGrid>
      <w:tr w:rsidR="006E2192" w:rsidTr="007E4C10">
        <w:trPr>
          <w:gridAfter w:val="1"/>
          <w:wAfter w:w="29" w:type="dxa"/>
        </w:trPr>
        <w:tc>
          <w:tcPr>
            <w:tcW w:w="10314" w:type="dxa"/>
          </w:tcPr>
          <w:p w:rsidR="006E2192" w:rsidRPr="006E2192" w:rsidRDefault="006E2192" w:rsidP="006E2192">
            <w:pPr>
              <w:jc w:val="center"/>
              <w:rPr>
                <w:b/>
                <w:sz w:val="28"/>
                <w:szCs w:val="28"/>
                <w:lang w:val="el-GR"/>
              </w:rPr>
            </w:pPr>
            <w:r w:rsidRPr="006E2192">
              <w:rPr>
                <w:b/>
                <w:sz w:val="28"/>
                <w:szCs w:val="28"/>
                <w:lang w:val="el-GR"/>
              </w:rPr>
              <w:t>Μέρα Μεγάλης Εβδομάδας</w:t>
            </w:r>
          </w:p>
        </w:tc>
        <w:tc>
          <w:tcPr>
            <w:tcW w:w="284" w:type="dxa"/>
          </w:tcPr>
          <w:p w:rsidR="006E2192" w:rsidRDefault="006E2192" w:rsidP="006E2192">
            <w:pPr>
              <w:jc w:val="center"/>
              <w:rPr>
                <w:b/>
                <w:sz w:val="28"/>
                <w:szCs w:val="28"/>
                <w:lang w:val="el-GR"/>
              </w:rPr>
            </w:pPr>
          </w:p>
          <w:p w:rsidR="007E4C10" w:rsidRPr="006E2192" w:rsidRDefault="007E4C10" w:rsidP="007E4C10">
            <w:pPr>
              <w:rPr>
                <w:b/>
                <w:sz w:val="28"/>
                <w:szCs w:val="28"/>
                <w:lang w:val="el-GR"/>
              </w:rPr>
            </w:pPr>
          </w:p>
        </w:tc>
      </w:tr>
      <w:tr w:rsidR="006E2192" w:rsidRPr="00F247B3" w:rsidTr="007E4C10">
        <w:tc>
          <w:tcPr>
            <w:tcW w:w="10314" w:type="dxa"/>
            <w:shd w:val="pct20" w:color="FFFF00" w:fill="FFFFFF"/>
          </w:tcPr>
          <w:p w:rsidR="006E2192" w:rsidRPr="007E4C10" w:rsidRDefault="006E2192" w:rsidP="006E2192">
            <w:pPr>
              <w:ind w:left="-108"/>
              <w:jc w:val="center"/>
              <w:rPr>
                <w:rFonts w:cs="Arial"/>
                <w:b/>
                <w:bCs/>
                <w:sz w:val="28"/>
                <w:szCs w:val="28"/>
                <w:lang w:val="el-GR"/>
              </w:rPr>
            </w:pPr>
            <w:r w:rsidRPr="007E4C10">
              <w:rPr>
                <w:rFonts w:cs="Arial"/>
                <w:b/>
                <w:bCs/>
                <w:sz w:val="28"/>
                <w:szCs w:val="28"/>
                <w:lang w:val="el-GR"/>
              </w:rPr>
              <w:t>Κυριακή των Βαΐων</w:t>
            </w:r>
          </w:p>
          <w:p w:rsidR="006E2192" w:rsidRPr="007E4C10" w:rsidRDefault="006E2192" w:rsidP="000C5464">
            <w:pPr>
              <w:ind w:left="-108"/>
              <w:jc w:val="both"/>
              <w:rPr>
                <w:rFonts w:cs="Arial"/>
                <w:sz w:val="28"/>
                <w:szCs w:val="28"/>
                <w:lang w:val="el-GR"/>
              </w:rPr>
            </w:pPr>
            <w:r w:rsidRPr="007E4C10">
              <w:rPr>
                <w:rFonts w:cs="Arial"/>
                <w:sz w:val="28"/>
                <w:szCs w:val="28"/>
                <w:lang w:val="el-GR"/>
              </w:rPr>
              <w:t>Την ημέρα αυτή θυμό</w:t>
            </w:r>
            <w:r w:rsidR="000C5464" w:rsidRPr="007E4C10">
              <w:rPr>
                <w:rFonts w:cs="Arial"/>
                <w:sz w:val="28"/>
                <w:szCs w:val="28"/>
                <w:lang w:val="el-GR"/>
              </w:rPr>
              <w:t>μαστε την είσοδο στα Ιεροσόλυμα</w:t>
            </w:r>
            <w:r w:rsidRPr="007E4C10">
              <w:rPr>
                <w:rFonts w:cs="Arial"/>
                <w:sz w:val="28"/>
                <w:szCs w:val="28"/>
                <w:lang w:val="el-GR"/>
              </w:rPr>
              <w:t xml:space="preserve"> </w:t>
            </w:r>
            <w:r w:rsidR="000C5464" w:rsidRPr="007E4C10">
              <w:rPr>
                <w:rFonts w:cs="Arial"/>
                <w:sz w:val="28"/>
                <w:szCs w:val="28"/>
                <w:lang w:val="el-GR"/>
              </w:rPr>
              <w:t xml:space="preserve">και </w:t>
            </w:r>
            <w:r w:rsidRPr="007E4C10">
              <w:rPr>
                <w:rFonts w:cs="Arial"/>
                <w:sz w:val="28"/>
                <w:szCs w:val="28"/>
                <w:lang w:val="el-GR"/>
              </w:rPr>
              <w:t>τη θερμή υποδ</w:t>
            </w:r>
            <w:r w:rsidR="003F073A" w:rsidRPr="007E4C10">
              <w:rPr>
                <w:rFonts w:cs="Arial"/>
                <w:sz w:val="28"/>
                <w:szCs w:val="28"/>
                <w:lang w:val="el-GR"/>
              </w:rPr>
              <w:t>ο</w:t>
            </w:r>
            <w:r w:rsidRPr="007E4C10">
              <w:rPr>
                <w:rFonts w:cs="Arial"/>
                <w:sz w:val="28"/>
                <w:szCs w:val="28"/>
                <w:lang w:val="el-GR"/>
              </w:rPr>
              <w:t xml:space="preserve">χή του </w:t>
            </w:r>
            <w:r w:rsidR="000C5464" w:rsidRPr="007E4C10">
              <w:rPr>
                <w:rFonts w:cs="Arial"/>
                <w:sz w:val="28"/>
                <w:szCs w:val="28"/>
                <w:lang w:val="el-GR"/>
              </w:rPr>
              <w:t>Ιησού από τον λαό</w:t>
            </w:r>
            <w:r w:rsidRPr="007E4C10">
              <w:rPr>
                <w:rFonts w:cs="Arial"/>
                <w:sz w:val="28"/>
                <w:szCs w:val="28"/>
                <w:lang w:val="el-GR"/>
              </w:rPr>
              <w:t xml:space="preserve">. </w:t>
            </w:r>
            <w:r w:rsidR="000C5464" w:rsidRPr="007E4C10">
              <w:rPr>
                <w:rFonts w:cs="Arial"/>
                <w:sz w:val="28"/>
                <w:szCs w:val="28"/>
                <w:lang w:val="el-GR"/>
              </w:rPr>
              <w:t>Είχαν μόλις ακούσει ότι ανέστησε τον Λάζαρο και τον υποδέχτηκαν σαν βασιλιά ψάλλοντας «Ωσαννά ευλογημένος ο ερχόμενος εν ονόματι Κυρίου» δηλαδή, «Δόξα στον Θεό και ευλογημένος ο Μεσσίας που έρχεται από τον Θεό».</w:t>
            </w:r>
          </w:p>
          <w:p w:rsidR="007E4C10" w:rsidRDefault="007E4C10" w:rsidP="000C5464">
            <w:pPr>
              <w:ind w:left="-108"/>
              <w:jc w:val="both"/>
              <w:rPr>
                <w:rFonts w:ascii="Arial" w:hAnsi="Arial" w:cs="Arial"/>
                <w:lang w:val="el-GR"/>
              </w:rPr>
            </w:pPr>
          </w:p>
          <w:p w:rsidR="007E4C10" w:rsidRDefault="007E4C10" w:rsidP="000C5464">
            <w:pPr>
              <w:ind w:left="-108"/>
              <w:jc w:val="both"/>
              <w:rPr>
                <w:rFonts w:ascii="Arial" w:hAnsi="Arial" w:cs="Arial"/>
                <w:lang w:val="el-GR"/>
              </w:rPr>
            </w:pPr>
          </w:p>
          <w:p w:rsidR="007E4C10" w:rsidRDefault="007E4C10" w:rsidP="000C5464">
            <w:pPr>
              <w:ind w:left="-108"/>
              <w:jc w:val="both"/>
              <w:rPr>
                <w:rFonts w:ascii="Arial" w:hAnsi="Arial" w:cs="Arial"/>
                <w:lang w:val="el-GR"/>
              </w:rPr>
            </w:pPr>
          </w:p>
          <w:p w:rsidR="007E4C10" w:rsidRPr="006E2192" w:rsidRDefault="007E4C10" w:rsidP="000C5464">
            <w:pPr>
              <w:ind w:left="-108"/>
              <w:jc w:val="both"/>
              <w:rPr>
                <w:rFonts w:ascii="Arial" w:hAnsi="Arial" w:cs="Arial"/>
                <w:lang w:val="el-GR"/>
              </w:rPr>
            </w:pPr>
          </w:p>
        </w:tc>
        <w:tc>
          <w:tcPr>
            <w:tcW w:w="313" w:type="dxa"/>
            <w:gridSpan w:val="2"/>
          </w:tcPr>
          <w:p w:rsidR="003F073A" w:rsidRDefault="003F073A" w:rsidP="006E2192">
            <w:pPr>
              <w:rPr>
                <w:lang w:val="el-GR"/>
              </w:rPr>
            </w:pPr>
            <w:r>
              <w:rPr>
                <w:lang w:val="el-GR"/>
              </w:rPr>
              <w:t xml:space="preserve">  </w:t>
            </w:r>
          </w:p>
          <w:p w:rsidR="003F073A" w:rsidRDefault="003F073A" w:rsidP="006E2192">
            <w:pPr>
              <w:rPr>
                <w:lang w:val="el-GR"/>
              </w:rPr>
            </w:pPr>
          </w:p>
          <w:p w:rsidR="003F073A" w:rsidRDefault="003F073A" w:rsidP="006E2192">
            <w:pPr>
              <w:rPr>
                <w:lang w:val="el-GR"/>
              </w:rPr>
            </w:pPr>
          </w:p>
          <w:p w:rsidR="003F073A" w:rsidRDefault="003F073A" w:rsidP="006E2192">
            <w:pPr>
              <w:rPr>
                <w:lang w:val="el-GR"/>
              </w:rPr>
            </w:pPr>
            <w:r>
              <w:rPr>
                <w:lang w:val="el-GR"/>
              </w:rPr>
              <w:t xml:space="preserve">   </w:t>
            </w:r>
          </w:p>
          <w:p w:rsidR="003F073A" w:rsidRDefault="003F073A" w:rsidP="007E4C10">
            <w:pPr>
              <w:jc w:val="center"/>
              <w:rPr>
                <w:lang w:val="el-GR"/>
              </w:rPr>
            </w:pPr>
          </w:p>
        </w:tc>
      </w:tr>
      <w:tr w:rsidR="006E2192" w:rsidTr="007E4C10">
        <w:tc>
          <w:tcPr>
            <w:tcW w:w="10314" w:type="dxa"/>
            <w:shd w:val="pct20" w:color="FFFF00" w:fill="FFFFFF"/>
          </w:tcPr>
          <w:p w:rsidR="006E2192" w:rsidRPr="007E4C10" w:rsidRDefault="006E2192" w:rsidP="006E2192">
            <w:pPr>
              <w:ind w:left="-108"/>
              <w:jc w:val="center"/>
              <w:rPr>
                <w:rFonts w:cs="Arial"/>
                <w:b/>
                <w:sz w:val="28"/>
                <w:szCs w:val="28"/>
                <w:lang w:val="el-GR"/>
              </w:rPr>
            </w:pPr>
            <w:r w:rsidRPr="007E4C10">
              <w:rPr>
                <w:rFonts w:cs="Arial"/>
                <w:b/>
                <w:sz w:val="28"/>
                <w:szCs w:val="28"/>
                <w:lang w:val="el-GR"/>
              </w:rPr>
              <w:t>Μεγάλη Δευτέρα</w:t>
            </w: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D57DB7" w:rsidRPr="003F073A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</w:tc>
        <w:tc>
          <w:tcPr>
            <w:tcW w:w="313" w:type="dxa"/>
            <w:gridSpan w:val="2"/>
          </w:tcPr>
          <w:p w:rsidR="006E2192" w:rsidRDefault="006E2192" w:rsidP="006E2192">
            <w:pPr>
              <w:rPr>
                <w:lang w:val="el-GR"/>
              </w:rPr>
            </w:pPr>
          </w:p>
        </w:tc>
      </w:tr>
      <w:tr w:rsidR="006E2192" w:rsidTr="007E4C10">
        <w:tc>
          <w:tcPr>
            <w:tcW w:w="10314" w:type="dxa"/>
            <w:shd w:val="pct20" w:color="FFFF00" w:fill="FFFFFF"/>
          </w:tcPr>
          <w:p w:rsidR="006E2192" w:rsidRPr="003F073A" w:rsidRDefault="006E2192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7E4C10" w:rsidRDefault="006E2192" w:rsidP="006E2192">
            <w:pPr>
              <w:ind w:left="-108"/>
              <w:jc w:val="center"/>
              <w:rPr>
                <w:rFonts w:cs="Arial"/>
                <w:b/>
                <w:sz w:val="28"/>
                <w:szCs w:val="28"/>
              </w:rPr>
            </w:pPr>
            <w:r w:rsidRPr="007E4C10">
              <w:rPr>
                <w:rFonts w:cs="Arial"/>
                <w:b/>
                <w:sz w:val="28"/>
                <w:szCs w:val="28"/>
              </w:rPr>
              <w:t>Μεγάλη Τρίτη</w:t>
            </w: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Pr="003F073A" w:rsidRDefault="00D57DB7" w:rsidP="00D57D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3F073A" w:rsidRDefault="006E2192" w:rsidP="006E2192">
            <w:pPr>
              <w:rPr>
                <w:b/>
                <w:sz w:val="24"/>
                <w:szCs w:val="24"/>
              </w:rPr>
            </w:pPr>
          </w:p>
        </w:tc>
        <w:tc>
          <w:tcPr>
            <w:tcW w:w="313" w:type="dxa"/>
            <w:gridSpan w:val="2"/>
          </w:tcPr>
          <w:p w:rsidR="006E2192" w:rsidRDefault="006E2192" w:rsidP="006E2192">
            <w:pPr>
              <w:rPr>
                <w:lang w:val="el-GR"/>
              </w:rPr>
            </w:pPr>
          </w:p>
        </w:tc>
      </w:tr>
      <w:tr w:rsidR="006E2192" w:rsidTr="007E4C10">
        <w:tc>
          <w:tcPr>
            <w:tcW w:w="10314" w:type="dxa"/>
            <w:shd w:val="pct20" w:color="FFFF00" w:fill="FFFFFF"/>
          </w:tcPr>
          <w:p w:rsidR="006E2192" w:rsidRPr="003F073A" w:rsidRDefault="006E2192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043CB" w:rsidRDefault="00F043CB" w:rsidP="00F043CB">
            <w:pPr>
              <w:rPr>
                <w:rFonts w:cs="Arial"/>
                <w:b/>
                <w:sz w:val="28"/>
                <w:szCs w:val="28"/>
                <w:lang w:val="el-GR"/>
              </w:rPr>
            </w:pPr>
          </w:p>
          <w:p w:rsidR="00F043CB" w:rsidRDefault="00F043CB" w:rsidP="006E2192">
            <w:pPr>
              <w:jc w:val="center"/>
              <w:rPr>
                <w:rFonts w:cs="Arial"/>
                <w:b/>
                <w:sz w:val="28"/>
                <w:szCs w:val="28"/>
                <w:lang w:val="el-GR"/>
              </w:rPr>
            </w:pPr>
          </w:p>
          <w:p w:rsidR="006E2192" w:rsidRPr="007E4C10" w:rsidRDefault="006E2192" w:rsidP="006E2192">
            <w:pPr>
              <w:jc w:val="center"/>
              <w:rPr>
                <w:rFonts w:cs="Arial"/>
                <w:b/>
                <w:sz w:val="28"/>
                <w:szCs w:val="28"/>
              </w:rPr>
            </w:pPr>
            <w:proofErr w:type="spellStart"/>
            <w:r w:rsidRPr="007E4C10">
              <w:rPr>
                <w:rFonts w:cs="Arial"/>
                <w:b/>
                <w:sz w:val="28"/>
                <w:szCs w:val="28"/>
              </w:rPr>
              <w:t>Μεγάλη</w:t>
            </w:r>
            <w:proofErr w:type="spellEnd"/>
            <w:r w:rsidRPr="007E4C10">
              <w:rPr>
                <w:rFonts w:cs="Arial"/>
                <w:b/>
                <w:sz w:val="28"/>
                <w:szCs w:val="28"/>
              </w:rPr>
              <w:t xml:space="preserve"> </w:t>
            </w:r>
            <w:proofErr w:type="spellStart"/>
            <w:r w:rsidRPr="007E4C10">
              <w:rPr>
                <w:rFonts w:cs="Arial"/>
                <w:b/>
                <w:sz w:val="28"/>
                <w:szCs w:val="28"/>
              </w:rPr>
              <w:t>Τετάρτη</w:t>
            </w:r>
            <w:proofErr w:type="spellEnd"/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Pr="003F073A" w:rsidRDefault="00D57DB7" w:rsidP="00D57D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3F073A" w:rsidRDefault="006E2192" w:rsidP="006E2192">
            <w:pPr>
              <w:rPr>
                <w:b/>
                <w:sz w:val="24"/>
                <w:szCs w:val="24"/>
              </w:rPr>
            </w:pPr>
          </w:p>
        </w:tc>
        <w:tc>
          <w:tcPr>
            <w:tcW w:w="313" w:type="dxa"/>
            <w:gridSpan w:val="2"/>
          </w:tcPr>
          <w:p w:rsidR="006E2192" w:rsidRDefault="006E2192" w:rsidP="006E2192">
            <w:pPr>
              <w:rPr>
                <w:lang w:val="el-GR"/>
              </w:rPr>
            </w:pPr>
          </w:p>
        </w:tc>
      </w:tr>
      <w:tr w:rsidR="006E2192" w:rsidTr="007E4C10">
        <w:tc>
          <w:tcPr>
            <w:tcW w:w="10314" w:type="dxa"/>
            <w:shd w:val="pct20" w:color="FFFF00" w:fill="FFFFFF"/>
          </w:tcPr>
          <w:p w:rsidR="006E2192" w:rsidRPr="003F073A" w:rsidRDefault="006E2192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7E4C10" w:rsidRDefault="006E2192" w:rsidP="006E219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E4C10">
              <w:rPr>
                <w:rFonts w:cs="Arial"/>
                <w:b/>
                <w:sz w:val="28"/>
                <w:szCs w:val="28"/>
              </w:rPr>
              <w:t>Μεγάλη Πέμπτη</w:t>
            </w: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Pr="003F073A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3F073A" w:rsidRDefault="006E2192" w:rsidP="006E21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3" w:type="dxa"/>
            <w:gridSpan w:val="2"/>
          </w:tcPr>
          <w:p w:rsidR="006E2192" w:rsidRDefault="006E2192" w:rsidP="006E2192">
            <w:pPr>
              <w:rPr>
                <w:lang w:val="el-GR"/>
              </w:rPr>
            </w:pPr>
          </w:p>
        </w:tc>
      </w:tr>
      <w:tr w:rsidR="006E2192" w:rsidTr="007E4C10">
        <w:tc>
          <w:tcPr>
            <w:tcW w:w="10314" w:type="dxa"/>
            <w:shd w:val="pct20" w:color="FFFF00" w:fill="FFFFFF"/>
          </w:tcPr>
          <w:p w:rsidR="006E2192" w:rsidRPr="003F073A" w:rsidRDefault="006E2192" w:rsidP="006E2192">
            <w:pPr>
              <w:rPr>
                <w:b/>
                <w:sz w:val="24"/>
                <w:szCs w:val="24"/>
              </w:rPr>
            </w:pPr>
          </w:p>
          <w:p w:rsidR="006E2192" w:rsidRPr="007E4C10" w:rsidRDefault="006E2192" w:rsidP="006E2192">
            <w:pPr>
              <w:ind w:left="-108"/>
              <w:jc w:val="center"/>
              <w:rPr>
                <w:rFonts w:cs="Arial"/>
                <w:b/>
                <w:sz w:val="28"/>
                <w:szCs w:val="28"/>
              </w:rPr>
            </w:pPr>
            <w:r w:rsidRPr="007E4C10">
              <w:rPr>
                <w:rFonts w:cs="Arial"/>
                <w:b/>
                <w:sz w:val="28"/>
                <w:szCs w:val="28"/>
              </w:rPr>
              <w:t>Μεγάλη Παρασκευή</w:t>
            </w: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Pr="003F073A" w:rsidRDefault="00D57DB7" w:rsidP="006E2192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3F073A" w:rsidRDefault="006E2192" w:rsidP="006E2192">
            <w:pPr>
              <w:rPr>
                <w:b/>
                <w:sz w:val="24"/>
                <w:szCs w:val="24"/>
              </w:rPr>
            </w:pPr>
          </w:p>
        </w:tc>
        <w:tc>
          <w:tcPr>
            <w:tcW w:w="313" w:type="dxa"/>
            <w:gridSpan w:val="2"/>
          </w:tcPr>
          <w:p w:rsidR="006E2192" w:rsidRDefault="006E2192" w:rsidP="006E2192">
            <w:pPr>
              <w:rPr>
                <w:lang w:val="el-GR"/>
              </w:rPr>
            </w:pPr>
          </w:p>
        </w:tc>
      </w:tr>
      <w:tr w:rsidR="006E2192" w:rsidTr="007E4C10">
        <w:tc>
          <w:tcPr>
            <w:tcW w:w="10314" w:type="dxa"/>
            <w:shd w:val="pct20" w:color="FFFF00" w:fill="FFFFFF"/>
          </w:tcPr>
          <w:p w:rsidR="006E2192" w:rsidRPr="003F073A" w:rsidRDefault="006E2192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7E4C10" w:rsidRDefault="006E2192" w:rsidP="006E219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E4C10">
              <w:rPr>
                <w:rFonts w:cs="Arial"/>
                <w:b/>
                <w:sz w:val="28"/>
                <w:szCs w:val="28"/>
              </w:rPr>
              <w:t>Μεγάλο Σάββατο</w:t>
            </w: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7DB7" w:rsidRPr="003F073A" w:rsidRDefault="00D57DB7" w:rsidP="006E21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2192" w:rsidRPr="003F073A" w:rsidRDefault="006E2192" w:rsidP="006E21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3" w:type="dxa"/>
            <w:gridSpan w:val="2"/>
          </w:tcPr>
          <w:p w:rsidR="006E2192" w:rsidRDefault="006E2192" w:rsidP="006E2192">
            <w:pPr>
              <w:rPr>
                <w:lang w:val="el-GR"/>
              </w:rPr>
            </w:pPr>
          </w:p>
        </w:tc>
      </w:tr>
      <w:tr w:rsidR="006E2192" w:rsidTr="00F043CB">
        <w:trPr>
          <w:trHeight w:val="1427"/>
        </w:trPr>
        <w:tc>
          <w:tcPr>
            <w:tcW w:w="10314" w:type="dxa"/>
            <w:shd w:val="pct20" w:color="FFFF00" w:fill="FFFFFF"/>
          </w:tcPr>
          <w:p w:rsidR="006E2192" w:rsidRPr="003F073A" w:rsidRDefault="006E2192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6E2192" w:rsidRPr="007E4C10" w:rsidRDefault="006E2192" w:rsidP="006E2192">
            <w:pPr>
              <w:jc w:val="center"/>
              <w:rPr>
                <w:rFonts w:cs="Arial"/>
                <w:b/>
                <w:i/>
                <w:iCs/>
                <w:sz w:val="28"/>
                <w:szCs w:val="28"/>
              </w:rPr>
            </w:pPr>
            <w:r w:rsidRPr="007E4C10">
              <w:rPr>
                <w:rFonts w:cs="Arial"/>
                <w:b/>
                <w:i/>
                <w:iCs/>
                <w:sz w:val="28"/>
                <w:szCs w:val="28"/>
              </w:rPr>
              <w:t>Πάσχα</w:t>
            </w: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D57DB7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D57DB7" w:rsidRPr="003F073A" w:rsidRDefault="00D57DB7" w:rsidP="006E2192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  <w:p w:rsidR="006E2192" w:rsidRPr="003F073A" w:rsidRDefault="006E2192" w:rsidP="006E21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3" w:type="dxa"/>
            <w:gridSpan w:val="2"/>
          </w:tcPr>
          <w:p w:rsidR="006E2192" w:rsidRDefault="006E2192" w:rsidP="006E2192">
            <w:pPr>
              <w:rPr>
                <w:lang w:val="el-GR"/>
              </w:rPr>
            </w:pPr>
          </w:p>
        </w:tc>
      </w:tr>
    </w:tbl>
    <w:p w:rsidR="006E2192" w:rsidRPr="006E2192" w:rsidRDefault="006E2192" w:rsidP="006E2192">
      <w:pPr>
        <w:rPr>
          <w:lang w:val="el-GR"/>
        </w:rPr>
      </w:pPr>
    </w:p>
    <w:sectPr w:rsidR="006E2192" w:rsidRPr="006E2192" w:rsidSect="00F043CB">
      <w:pgSz w:w="12240" w:h="15840"/>
      <w:pgMar w:top="0" w:right="758" w:bottom="568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E2192"/>
    <w:rsid w:val="00057638"/>
    <w:rsid w:val="000C5464"/>
    <w:rsid w:val="00195226"/>
    <w:rsid w:val="001B3A93"/>
    <w:rsid w:val="002A47C6"/>
    <w:rsid w:val="00302C69"/>
    <w:rsid w:val="003F073A"/>
    <w:rsid w:val="005D79A9"/>
    <w:rsid w:val="005E6717"/>
    <w:rsid w:val="006A195A"/>
    <w:rsid w:val="006C511A"/>
    <w:rsid w:val="006E2192"/>
    <w:rsid w:val="00706BFC"/>
    <w:rsid w:val="00733F9E"/>
    <w:rsid w:val="007E4C10"/>
    <w:rsid w:val="00B07728"/>
    <w:rsid w:val="00B90926"/>
    <w:rsid w:val="00BC4F64"/>
    <w:rsid w:val="00CC0EB1"/>
    <w:rsid w:val="00D57DB7"/>
    <w:rsid w:val="00D6639D"/>
    <w:rsid w:val="00F043CB"/>
    <w:rsid w:val="00F247B3"/>
    <w:rsid w:val="00F33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2192"/>
    <w:rPr>
      <w:color w:val="0000FF"/>
      <w:u w:val="single"/>
    </w:rPr>
  </w:style>
  <w:style w:type="table" w:styleId="TableGrid">
    <w:name w:val="Table Grid"/>
    <w:basedOn w:val="TableNormal"/>
    <w:uiPriority w:val="39"/>
    <w:rsid w:val="006E2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33F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://www.ekirikas.com/%CE%B3%CF%85%CE%BD%CE%B1%CE%AF%CE%BA%CE%B5%CF%82-%CF%80%CE%BF%CF%85-%CE%B8%CF%81%CE%AE%CE%BD%CE%B7%CF%83%CE%B1%CE%BD-%CF%84%CE%BF%CE%BD-%CF%87%CF%81%CE%B9%CF%83%CF%84%CF%8C-%CF%83%CF%84%CE%BF-%CF%83/&amp;psig=AOvVaw3H1PpG1GHr-0G0FBn3TcKS&amp;ust=1586786405993000&amp;source=images&amp;cd=vfe&amp;ved=0CAIQjRxqFwoTCJiTmpqG4-gCFQAAAAAdAAAAABA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://www.tovima.gr/2008/11/24/opinions/ta-pathi-kai-i-anastasi-sta-apokryfa-eyaggelia-2/&amp;psig=AOvVaw3H1PpG1GHr-0G0FBn3TcKS&amp;ust=1586786405993000&amp;source=images&amp;cd=vfe&amp;ved=0CAIQjRxqFwoTCJiTmpqG4-gCFQAAAAAdAAAAABA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www.google.com/url?sa=i&amp;url=https://m.eirinika.gr/article/11358/pasha-kai-megali-evdomada-ethima-kai-symvolismos&amp;psig=AOvVaw3H1PpG1GHr-0G0FBn3TcKS&amp;ust=1586786405993000&amp;source=images&amp;cd=vfe&amp;ved=0CAIQjRxqFwoTCJiTmpqG4-gCFQAAAAAdAAAAABAD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Stella</cp:lastModifiedBy>
  <cp:revision>2</cp:revision>
  <dcterms:created xsi:type="dcterms:W3CDTF">2020-04-05T16:29:00Z</dcterms:created>
  <dcterms:modified xsi:type="dcterms:W3CDTF">2020-04-05T16:29:00Z</dcterms:modified>
</cp:coreProperties>
</file>