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3E" w:rsidRPr="00AF393E" w:rsidRDefault="00AF393E" w:rsidP="00AF393E">
      <w:pPr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val="el-GR" w:eastAsia="en-GB"/>
        </w:rPr>
      </w:pPr>
      <w:bookmarkStart w:id="0" w:name="_GoBack"/>
      <w:bookmarkEnd w:id="0"/>
      <w:r w:rsidRPr="00AF393E">
        <w:rPr>
          <w:rFonts w:ascii="Tahoma" w:eastAsia="Times New Roman" w:hAnsi="Tahoma" w:cs="Tahoma"/>
          <w:b/>
          <w:bCs/>
          <w:color w:val="000000"/>
          <w:sz w:val="36"/>
          <w:szCs w:val="36"/>
          <w:lang w:val="el-GR" w:eastAsia="en-GB"/>
        </w:rPr>
        <w:t>Επαναληπτ</w:t>
      </w:r>
      <w:r w:rsidR="00F647E6">
        <w:rPr>
          <w:rFonts w:ascii="Tahoma" w:eastAsia="Times New Roman" w:hAnsi="Tahoma" w:cs="Tahoma"/>
          <w:b/>
          <w:bCs/>
          <w:color w:val="000000"/>
          <w:sz w:val="36"/>
          <w:szCs w:val="36"/>
          <w:lang w:val="el-GR" w:eastAsia="en-GB"/>
        </w:rPr>
        <w:t xml:space="preserve">ικές ασκήσεις στη Γλώσσα για τη </w:t>
      </w:r>
      <w:r w:rsidRPr="00AF393E">
        <w:rPr>
          <w:rFonts w:ascii="Tahoma" w:eastAsia="Times New Roman" w:hAnsi="Tahoma" w:cs="Tahoma"/>
          <w:b/>
          <w:bCs/>
          <w:color w:val="000000"/>
          <w:sz w:val="36"/>
          <w:szCs w:val="36"/>
          <w:lang w:val="el-GR" w:eastAsia="en-GB"/>
        </w:rPr>
        <w:t xml:space="preserve"> ΣΤ' Δημοτικού (Πάσχα).</w:t>
      </w: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ΓΛΩΣΣΑ ΣΤ' ΔΗΜΟΤΙΚΟΥ - ΕΠΑΝΑΛΗΠΤΙΚΕΣ ΑΣΚΗΣΕΙΣ ΓΙΑ ΤΟ ΠΑΣΧΑ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προτάσεις να υπογραμμίσεις το αντικείμενο και να γράψεις μέσα στις παρενθέσεις σε ποια πτώση βρίσκεται, σε ποιον αριθμό και ποιο γένος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Βασίλης φώναξε τον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u w:val="single"/>
          <w:bdr w:val="none" w:sz="0" w:space="0" w:color="auto" w:frame="1"/>
          <w:lang w:val="el-GR" w:eastAsia="en-GB"/>
        </w:rPr>
        <w:t xml:space="preserve">αδελφό του 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(αιτιατική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– ενικού – αρσενικό)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F647E6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242570</wp:posOffset>
            </wp:positionV>
            <wp:extent cx="1809750" cy="1691640"/>
            <wp:effectExtent l="19050" t="0" r="0" b="0"/>
            <wp:wrapNone/>
            <wp:docPr id="1" name="Picture 1" descr="https://encrypted-tbn2.gstatic.com/images?q=tbn:ANd9GcTcR_tIY4Pwvg9YU8cPK2oXi9F8qRzVciROXL8eykSkfJJf7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R_tIY4Pwvg9YU8cPK2oXi9F8qRzVciROXL8eykSkfJJf7i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Οι τροχονόμοι ρυθμίζουν την κυκλοφορία</w:t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</w:t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Έχετε όλοι το εισιτήριό σας;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Να καλέσεις τους φίλους σου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Τα παιδιά πρόσεξαν τις διαφημίσεις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Το φανάρι σταμάτησε τα αυτοκίνητα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Στην εκκλησία συναντήσαμε έναν καθηγητή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Οι νεαροί περιεργάζονταν μια μοτοσικλέτα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Ένα φορτηγό χτύπησε ένα μηχανάκι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Χάσαμε το λεωφορείο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pStyle w:val="ListParagraph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Βρήκες κάθισμα;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2.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προτάσεις να υπογραμμίσεις το κατηγορούμενο και δίπλα στην παρένθεση να γράψεις τι μέρος του λόγου είναι το καθένα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</w:t>
      </w: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παρέα ήταν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ευχάριστη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pStyle w:val="ListParagraph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μεσαίος είναι ο δήμαρχος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Άννα έγινε γιατρός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Κουρασμένη φαίνεσαι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Πάνος είναι πολύ διαβασμένος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αιτία ήταν άλλη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σχέση παραμένει η ίδια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εντολή ήταν να μην φύγει κανείς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Αυτό γίνεται ό,τι θες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3.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Σε κάθε πρόταση να υπογραμμίσεις το υποκείμενο , όπου υπάρχει, και να γράψεις στην παρένθεση το απρόσωπο ρήμα ή την απρόσωπη έκφραση</w:t>
      </w: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Το πρωί χιόνιζε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lastRenderedPageBreak/>
        <w:t>Τώρα βρέχει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Πρέπει να φύγω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Πρόκειται να ταξιδέψω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Δεν μου επιτρέπεται να απαντήσω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Μου φαίνεται ότι θα βρέξει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Υποτίθεται ότι το ήξερες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Ακούγεται πως θα έχουμε επεισόδια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Είναι ανάγκη να πάμε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Δεν είναι σωστό να φωνάζετε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Καλό είναι να το ξέρει κάποιος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4.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προτάσεις τα αντικείμενα – άμεσο και έμμεσο- είναι γραμμένα με πιο έντονα γράμματα. Αφού βρεις , σε κάθε πρόταση, ποιο είναι το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val="el-GR" w:eastAsia="en-GB"/>
        </w:rPr>
        <w:t>έμμεσο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αντικείμενο να ξαναγράψεις από κάτω τις προτάσεις και να αντικαταστήσεις το έμμεσο αντικείμενο με εμπρόθετο αντικείμενο , όπως στο παράδειγμα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γιαγιά χάρισε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της Μαρίας ένα δαχτυλίδι</w:t>
      </w:r>
    </w:p>
    <w:p w:rsidR="00AF393E" w:rsidRPr="00AF393E" w:rsidRDefault="00AF393E" w:rsidP="00AF393E">
      <w:pPr>
        <w:spacing w:after="0" w:line="240" w:lineRule="auto"/>
        <w:ind w:firstLine="36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Η γιαγιά χάρισε στη Μαρία ένα δαχτυλίδι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Κάνεις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κακό του εαυτού σου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lastRenderedPageBreak/>
        <w:t>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Μου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έδειξε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τους βαθμούς του.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Του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ζήτησα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χρήματα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Με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ρώτησε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κάτι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Σήμερα εξετάζουν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τους μαθητές γεωγραφία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Τον κήπο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θα τον σπείρουμε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λαχανικά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5.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προτάσεις να βάλεις κόμμα, όπου χρειάζεται, και δίπλα στην παρένθεση, να γράψεις τι είδους είναι η δευτερεύουσα πρόταση που υπάρχει στη φράση και είναι γραμμένη με πιο μαύρα γράμματα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(αιτιολογική, χρονική, αποτελεσματική,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υποθετική,αναφορική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κλπ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Διαβάζω πολύ σήμερα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γιατί αύριο έχω εξετάσεις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Γιώργος θα διαβάσει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όταν θα έχει όρεξη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σεισμός είναι το μόνο πράγμα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που με φοβίζει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Ήταν τόσο ωραία η εκδήλωση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ώστε κανείς δεν έφευγε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Θα έρθω στα γενέθλια σου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αν θα με φέρει ο πατέρας μου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Το ‘ξερα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πως θα ζήλευαν όλοι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lastRenderedPageBreak/>
        <w:t>Έχω την εντύπωση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ότι δεν λες την αλήθεια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Με ρώτησε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αν ξέρω τίποτα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Οι γονείς μου δουλεύουν σκληρά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για να πάρουμε 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σπίτι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Φοβήθηκα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μήπως κάνεις καμία τρέλα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Αν και είναι έξυπνος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δεν πάει καλά στα μαθήματα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 Βασίλης θέλει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να γίνει μηχανικός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(______________________)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Σαν άρχισαν οι ζέστες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έπεφτε η απόδοση των μαθητών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(______________________)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6.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προτάσεις να συμπληρώσεις τα κενά με 1λ ή 2λλ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(αν δεν θυμάμαι βλέπω </w:t>
      </w:r>
      <w:r w:rsid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επαναληπτικό φυλλάδιο 8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ασκ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.</w:t>
      </w:r>
      <w:r w:rsid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9)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Ο καθηγητής μας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…..ει να κρατούμε συνεχώς σημειώσεις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…….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εται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να πλένουμε τα δόντια μας κάθε μέρα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Μόνο μια φορά μας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επέβα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…..αν να πάμε στην εκκλησία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Πρέπει να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…..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ουν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στους μικρούς μαθητές να γράφουν κάθε μέρα από λίγες σειρές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Αύριο πρέπει να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…..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ουν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απαγόρευση της κυκλοφορίας των ΙΧ αυτοκινήτων , γιατί μας έπνιξε το νέφος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Έπρεπε να είχαν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……ει αυστηρότερες ποινές στους παραβάτες οδηγούς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Όσοι θα πάρετε μέρος στο μάθημα χορού θα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καταβά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……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ετε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τα χρήματα για την εγγραφή τώρα, ενώ τα δίδακτρα θα τα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καταβά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…..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ετε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κάθε τέλος του μηνός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7.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Να γράψεις το β’ πληθυντικό πρόσωπο στον αόριστο της προστακτικής των παρακάτω ρημάτων: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before="100" w:beforeAutospacing="1" w:after="100" w:afterAutospacing="1"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val="el-GR" w:eastAsia="en-GB"/>
        </w:rPr>
        <w:t xml:space="preserve">Ενεστώτας της οριστικής </w:t>
      </w:r>
      <w:r w:rsidRPr="00AF393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val="el-GR" w:eastAsia="en-GB"/>
        </w:rPr>
        <w:t xml:space="preserve"> Αόριστος της προστακτικής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νικώ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καθαρίζω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κλείνω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EA0224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      </w:t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Εγώ πηδώ</w:t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</w:t>
      </w:r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ντύνω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σβήνω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γυρίζω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ξύνω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ψήνω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αθροίζω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δακρύζω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αφήνω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δανείζω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 κλείνω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Εγώ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μεθώ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                                          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εσείς ……………………………………………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8.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Στις παρακάτω προστακτικές αορίστου , από το κάθε ζευγάρι να υπογραμμίσεις το σωστό τύπο</w:t>
      </w:r>
      <w:r w:rsid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(παρατηρήστε τον διπλό τόνο που πρέπει να παίρνει η λέξη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ανέφερέ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μου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ανάφερέ μο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υ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αντέγραψέ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αντίγραψέ το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διέγραψέ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διάγραψέ 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τα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διέταξέ τους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διάταξέ το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lastRenderedPageBreak/>
        <w:t>επανέλαβέ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επανάλαβέ 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τα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επέστρεψέ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επίστρεψέ 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το</w:t>
      </w:r>
    </w:p>
    <w:p w:rsidR="00EA0224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παρήγγειλέ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του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παράγγειλέ 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τα</w:t>
      </w:r>
    </w:p>
    <w:p w:rsidR="00AF393E" w:rsidRPr="00AF393E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υπέγραψε</w:t>
      </w:r>
      <w:r w:rsidR="00EA0224" w:rsidRPr="00F647E6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-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</w:t>
      </w:r>
      <w:r w:rsid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υπόγραψέ το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</w:p>
    <w:p w:rsidR="00AF393E" w:rsidRPr="00AF393E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EA0224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9.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n-US" w:eastAsia="en-GB"/>
        </w:rPr>
        <w:t>A</w:t>
      </w:r>
      <w:proofErr w:type="spellStart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ναγνωρίζω</w:t>
      </w:r>
      <w:proofErr w:type="spellEnd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τι άκλιτο μέρος του λόγου είναι καθεμιά από τις παρακάτω</w:t>
      </w:r>
      <w:r w:rsidR="00EA0224"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  <w:t xml:space="preserve"> 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λέξεις: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αλλιώς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αλίμονο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γύρω ______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ίσαμε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άρα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χωρίς _____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προς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αλλού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με _________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χμ !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μάλιστα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αν και _______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αφού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ουφ !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τότε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κατά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γιατί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μπράβο! 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10.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val="el-GR" w:eastAsia="en-GB"/>
        </w:rPr>
        <w:t>Υπογραμμίζω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τις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bdr w:val="none" w:sz="0" w:space="0" w:color="auto" w:frame="1"/>
          <w:lang w:val="el-GR" w:eastAsia="en-GB"/>
        </w:rPr>
        <w:t>προθέσεις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στο κείμενο που ακολουθεί :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Σε μια ευρύχωρη αυλή ο Πέτρος με τον Ανδρέα έπαιζαν από το μεσημέρι ως το βράδυ ποδόσφαιρο, χωρίς να κουραστούν. Μετά το παιχνίδι πήγαν μέχρι το σχολείο να ρωτήσουν για τα μαθήματα της άλλης μέρας.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Στο δρόμο παρά λίγο να πατήσουν ένα φίδι.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11.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Συμπληρώνω τα κενά των φράσεων με το κατάλληλο τύπο του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επιθέτου:</w:t>
      </w:r>
      <w:r w:rsid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(Αν δεν θυμάμαι ελέγχω το φυλλάδιο με τη γραμματική που μου έχει σταλεί)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 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Ο παππούς μου ήταν καλός και είχε όλα τα γνωρίσματα του συνετού και 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(επιεικής)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ανθρώπου. Πίστευε ότι για ν’ αποφεύγονται οι 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(συνεχής)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προστριβές μεταξύ των κρατών και για να </w:t>
      </w:r>
      <w:proofErr w:type="spellStart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πάρχει</w:t>
      </w:r>
      <w:proofErr w:type="spellEnd"/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ειρήνη, πρέπει το _________________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(διεθνής)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ενδιαφέρον να στρέφεται στη φιλία των λαών. Η γιαγιά μου είχε το σπινθηροβόλο πνεύμα μιας _____________________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(ευφυής)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γυναίκας. Θαύμαζε τις _________________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(μεγαλοφυής)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προσωπικότητες της ιστορίας και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lastRenderedPageBreak/>
        <w:t>συχνά μιλούσε για τις 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(ιδεώδης)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λύσεις που είχαν επιτύχει στη σταδιοδρομία τους. Και οι δύο ήταν αγαπητοί εξαιτίας του__________________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(συμπαθής)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χαρακτήρα τους</w:t>
      </w:r>
      <w:r w:rsidRPr="00AF393E"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  <w:t>.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EA0224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12.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Ξεχωρίζω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σε κάθε πρόταση με προσοχή πότε η λέξη πολύ είναι επίθετο</w:t>
      </w:r>
      <w:r w:rsidR="00EA0224"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  <w:t xml:space="preserve"> 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και πότε επίρρημα </w:t>
      </w:r>
      <w:r w:rsid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(θυμάμαι ότι είναι επίθετο όταν προσδιορίζει το ουσιαστικό και επίρρημα όταν προσδιορίζει το ρήμα)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:</w:t>
      </w:r>
    </w:p>
    <w:p w:rsidR="00AF393E" w:rsidRPr="00AF393E" w:rsidRDefault="00AF393E" w:rsidP="00AF393E">
      <w:pPr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EA0224" w:rsidRDefault="00AF393E" w:rsidP="00EA02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Τον αντιμετώπισε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πολύ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άσχημα.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_____________________________</w:t>
      </w:r>
    </w:p>
    <w:p w:rsidR="00EA0224" w:rsidRPr="00AF393E" w:rsidRDefault="00EA0224" w:rsidP="00EA022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EA0224" w:rsidRDefault="00AF393E" w:rsidP="00EA02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Επιμένει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πολύ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, δεν μπορώ να τον πείσω.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______________________</w:t>
      </w:r>
    </w:p>
    <w:p w:rsidR="00EA0224" w:rsidRPr="00AF393E" w:rsidRDefault="00EA0224" w:rsidP="00EA022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EA0224" w:rsidRDefault="00AF393E" w:rsidP="00EA02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Χρειάζομαι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πολύ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ύφασμα για τα φουστάνια.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</w:t>
      </w:r>
    </w:p>
    <w:p w:rsidR="00EA0224" w:rsidRPr="00AF393E" w:rsidRDefault="00EA0224" w:rsidP="00EA022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EA0224" w:rsidRDefault="00AF393E" w:rsidP="00EA02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</w:pP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Βουτήξαμε, αλλά είχε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πολύ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κύμα η θάλασσα.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EA0224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</w:t>
      </w:r>
    </w:p>
    <w:p w:rsidR="00EA0224" w:rsidRPr="00AF393E" w:rsidRDefault="00EA0224" w:rsidP="00EA022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EA0224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Δείχνει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πολύ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ενδιαφέρον για την υπόθεση.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_____________________</w:t>
      </w:r>
    </w:p>
    <w:p w:rsidR="00AF393E" w:rsidRPr="00AF393E" w:rsidRDefault="00AF393E" w:rsidP="00EA0224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13.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Αναγνωρίζω τα ρήματα: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χάθηκες : __________________________________________________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______________________________________________________________________</w:t>
      </w: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να υποδεχτούν: __________________________________________________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val="el-GR" w:eastAsia="en-GB"/>
        </w:rPr>
        <w:t>______________________________________________________________________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14.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Μεταφέρω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τα ρήματα στο αντίστοιχο πρόσωπο του παρατατικού και της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 xml:space="preserve"> οριστικής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</w:t>
      </w: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val="el-GR" w:eastAsia="en-GB"/>
        </w:rPr>
        <w:t>και προστακτικής του αορίστου :</w:t>
      </w:r>
    </w:p>
    <w:p w:rsidR="00AF393E" w:rsidRPr="00AF393E" w:rsidRDefault="00AF393E" w:rsidP="00AF393E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7"/>
          <w:szCs w:val="27"/>
          <w:lang w:val="el-GR" w:eastAsia="en-GB"/>
        </w:rPr>
      </w:pPr>
      <w:r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t>  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048"/>
        <w:gridCol w:w="1687"/>
        <w:gridCol w:w="2065"/>
      </w:tblGrid>
      <w:tr w:rsidR="00AF393E" w:rsidRPr="00AF393E" w:rsidTr="00AF393E"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  <w:lang w:eastAsia="en-GB"/>
              </w:rPr>
              <w:t>ΕΝΕΣΤΩΤΑΣ</w:t>
            </w:r>
          </w:p>
          <w:p w:rsidR="00AF393E" w:rsidRPr="00AF393E" w:rsidRDefault="00AF393E" w:rsidP="00AF393E">
            <w:pPr>
              <w:spacing w:before="100" w:beforeAutospacing="1" w:after="100" w:afterAutospacing="1" w:line="240" w:lineRule="auto"/>
              <w:textAlignment w:val="baseline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  <w:lang w:eastAsia="en-GB"/>
              </w:rPr>
              <w:t>ΟΡΙΣΤΙΚΗ</w:t>
            </w: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ΠΑΡΑΤΑΤΙΚΟΣ</w:t>
            </w:r>
          </w:p>
          <w:p w:rsidR="00AF393E" w:rsidRPr="00AF393E" w:rsidRDefault="00AF393E" w:rsidP="00AF393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ΟΡΙΣΤΙΚΗ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ΟΡΙΣΤΙΚΗ ΑΟΡΙΣΤΟΥ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ΠΡΟΣΤΑΚΤΙΚΗ</w:t>
            </w:r>
          </w:p>
          <w:p w:rsidR="00AF393E" w:rsidRPr="00AF393E" w:rsidRDefault="00AF393E" w:rsidP="00AF393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ΑΟΡΙΣΤΟΥ</w:t>
            </w:r>
          </w:p>
        </w:tc>
      </w:tr>
      <w:tr w:rsidR="00AF393E" w:rsidRPr="00AF393E" w:rsidTr="00AF393E">
        <w:tc>
          <w:tcPr>
            <w:tcW w:w="19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λέτε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393E" w:rsidRPr="00AF393E" w:rsidTr="00AF393E">
        <w:tc>
          <w:tcPr>
            <w:tcW w:w="19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π</w:t>
            </w:r>
            <w:proofErr w:type="spellStart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ίνεις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393E" w:rsidRPr="00AF393E" w:rsidTr="00AF393E">
        <w:tc>
          <w:tcPr>
            <w:tcW w:w="19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έρχεσ</w:t>
            </w:r>
            <w:proofErr w:type="spellEnd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αι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393E" w:rsidRPr="00AF393E" w:rsidTr="00AF393E">
        <w:tc>
          <w:tcPr>
            <w:tcW w:w="192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πα</w:t>
            </w:r>
            <w:proofErr w:type="spellStart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ίρνετε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AF393E" w:rsidRPr="00AF393E" w:rsidTr="00AF393E">
        <w:tc>
          <w:tcPr>
            <w:tcW w:w="192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proofErr w:type="spellStart"/>
            <w:r w:rsidRPr="00AF393E">
              <w:rPr>
                <w:rFonts w:ascii="Tahoma" w:eastAsia="Times New Roman" w:hAnsi="Tahoma" w:cs="Tahoma"/>
                <w:sz w:val="24"/>
                <w:szCs w:val="24"/>
                <w:bdr w:val="none" w:sz="0" w:space="0" w:color="auto" w:frame="1"/>
                <w:lang w:eastAsia="en-GB"/>
              </w:rPr>
              <w:t>τρως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393E" w:rsidRPr="00AF393E" w:rsidRDefault="00AF393E" w:rsidP="00AF393E">
            <w:pPr>
              <w:spacing w:after="0" w:line="480" w:lineRule="atLeast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</w:tbl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:rsidR="00AF393E" w:rsidRPr="00AF393E" w:rsidRDefault="00AF393E" w:rsidP="00AF393E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</w:p>
    <w:p w:rsidR="00AF393E" w:rsidRPr="00AF393E" w:rsidRDefault="00AF393E" w:rsidP="00AF393E">
      <w:pPr>
        <w:spacing w:after="0" w:line="240" w:lineRule="auto"/>
        <w:ind w:hanging="550"/>
        <w:textAlignment w:val="baseline"/>
        <w:rPr>
          <w:rFonts w:ascii="Tahoma" w:eastAsia="Times New Roman" w:hAnsi="Tahoma" w:cs="Tahoma"/>
          <w:color w:val="000000"/>
          <w:sz w:val="27"/>
          <w:szCs w:val="27"/>
          <w:lang w:eastAsia="en-GB"/>
        </w:rPr>
      </w:pPr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15.</w:t>
      </w:r>
      <w:r w:rsidRPr="00AF393E">
        <w:rPr>
          <w:rFonts w:ascii="Tahoma" w:eastAsia="Times New Roman" w:hAnsi="Tahoma" w:cs="Tahoma"/>
          <w:b/>
          <w:bCs/>
          <w:color w:val="000000"/>
          <w:sz w:val="14"/>
          <w:szCs w:val="14"/>
          <w:bdr w:val="none" w:sz="0" w:space="0" w:color="auto" w:frame="1"/>
          <w:lang w:eastAsia="en-GB"/>
        </w:rPr>
        <w:t>   </w:t>
      </w:r>
      <w:proofErr w:type="spellStart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Μι</w:t>
      </w:r>
      <w:proofErr w:type="spellEnd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α </w:t>
      </w:r>
      <w:proofErr w:type="spellStart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δι</w:t>
      </w:r>
      <w:proofErr w:type="spellEnd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αφορετική </w:t>
      </w:r>
      <w:proofErr w:type="gramStart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ανα</w:t>
      </w:r>
      <w:proofErr w:type="spellStart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γνώριση</w:t>
      </w:r>
      <w:proofErr w:type="spellEnd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 xml:space="preserve"> :</w:t>
      </w:r>
      <w:proofErr w:type="gramEnd"/>
      <w:r w:rsidRPr="00AF393E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en-GB"/>
        </w:rPr>
        <w:t>   </w:t>
      </w:r>
    </w:p>
    <w:p w:rsidR="00EA0224" w:rsidRPr="00EA0224" w:rsidRDefault="00EA0224" w:rsidP="00EA0224">
      <w:pPr>
        <w:ind w:hanging="55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en-GB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3088"/>
        <w:gridCol w:w="3067"/>
      </w:tblGrid>
      <w:tr w:rsidR="00EA0224" w:rsidRPr="00EA0224" w:rsidTr="00EA0224">
        <w:trPr>
          <w:trHeight w:val="672"/>
        </w:trPr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9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proofErr w:type="spellStart"/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ξεχάστε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proofErr w:type="spellStart"/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κουρ</w:t>
            </w:r>
            <w:proofErr w:type="spellEnd"/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αστήκανε</w:t>
            </w: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before="100" w:beforeAutospacing="1" w:after="100" w:afterAutospacing="1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eastAsia="en-GB"/>
              </w:rPr>
              <w:t>ΜΕΡΟΣ ΛΟΓΟΥ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proofErr w:type="spellStart"/>
            <w:r w:rsidRPr="00EA0224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Είν</w:t>
            </w:r>
            <w:proofErr w:type="spellEnd"/>
            <w:r w:rsidRPr="00EA0224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αι …………………………….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ΧΡΟΝΟΣ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ΕΓΚΛΙΣΗ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ΦΩΝΗ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ΣΥΖΥΓΙΑ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ΠΡΟΣΩΠΟ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ΑΡΙΘΜΟΣ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EA0224" w:rsidRPr="00EA0224" w:rsidTr="00EA0224">
        <w:tc>
          <w:tcPr>
            <w:tcW w:w="270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  <w:r w:rsidRPr="00EA0224">
              <w:rPr>
                <w:rFonts w:ascii="Comic Sans MS" w:eastAsia="Times New Roman" w:hAnsi="Comic Sans MS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en-GB"/>
              </w:rPr>
              <w:t>ΤΟΥ……..</w:t>
            </w:r>
          </w:p>
        </w:tc>
        <w:tc>
          <w:tcPr>
            <w:tcW w:w="309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48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224" w:rsidRPr="00EA0224" w:rsidRDefault="00EA0224" w:rsidP="00EA0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9F40C5" w:rsidRPr="00AF393E" w:rsidRDefault="00EA0224" w:rsidP="00AF393E">
      <w:pPr>
        <w:rPr>
          <w:rFonts w:ascii="Tahoma" w:hAnsi="Tahoma" w:cs="Tahoma"/>
        </w:rPr>
      </w:pPr>
      <w:r w:rsidRPr="00EA022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en-GB"/>
        </w:rPr>
        <w:br/>
        <w:t>Πηγή: </w:t>
      </w:r>
      <w:hyperlink r:id="rId6" w:anchor="ixzz6J7zSdlNB" w:history="1">
        <w:r w:rsidRPr="00EA0224">
          <w:rPr>
            <w:rFonts w:ascii="Times New Roman" w:eastAsia="Times New Roman" w:hAnsi="Times New Roman" w:cs="Times New Roman"/>
            <w:color w:val="003399"/>
            <w:sz w:val="27"/>
            <w:lang w:eastAsia="en-GB"/>
          </w:rPr>
          <w:t>http://e-didaskalia.blogspot.com/2012/05/14_08.html#ixzz6J7zSdlNB</w:t>
        </w:r>
      </w:hyperlink>
      <w:r w:rsidR="00AF393E" w:rsidRPr="00AF393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en-GB"/>
        </w:rPr>
        <w:br/>
      </w:r>
    </w:p>
    <w:sectPr w:rsidR="009F40C5" w:rsidRPr="00AF393E" w:rsidSect="009F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6E2"/>
    <w:multiLevelType w:val="hybridMultilevel"/>
    <w:tmpl w:val="2D90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23B58"/>
    <w:multiLevelType w:val="hybridMultilevel"/>
    <w:tmpl w:val="07A0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B5681"/>
    <w:multiLevelType w:val="hybridMultilevel"/>
    <w:tmpl w:val="DC6C98F6"/>
    <w:lvl w:ilvl="0" w:tplc="08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47704754"/>
    <w:multiLevelType w:val="hybridMultilevel"/>
    <w:tmpl w:val="B986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5471"/>
    <w:multiLevelType w:val="hybridMultilevel"/>
    <w:tmpl w:val="976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93E"/>
    <w:rsid w:val="00230CCC"/>
    <w:rsid w:val="005E7AF2"/>
    <w:rsid w:val="009F40C5"/>
    <w:rsid w:val="00AF393E"/>
    <w:rsid w:val="00EA0224"/>
    <w:rsid w:val="00F6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E1FC-B4EB-43C4-BFC5-655ED0C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C5"/>
  </w:style>
  <w:style w:type="paragraph" w:styleId="Heading1">
    <w:name w:val="heading 1"/>
    <w:basedOn w:val="Normal"/>
    <w:link w:val="Heading1Char"/>
    <w:uiPriority w:val="9"/>
    <w:qFormat/>
    <w:rsid w:val="00AF3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F3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39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3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676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9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8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8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0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6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1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2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6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1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didaskalia.blogspot.com/2012/05/14_0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1863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Pambina. Lazaridou</cp:lastModifiedBy>
  <cp:revision>2</cp:revision>
  <dcterms:created xsi:type="dcterms:W3CDTF">2020-04-10T15:54:00Z</dcterms:created>
  <dcterms:modified xsi:type="dcterms:W3CDTF">2020-04-10T15:54:00Z</dcterms:modified>
</cp:coreProperties>
</file>